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64" w:rsidRPr="00A23464" w:rsidRDefault="00A23464" w:rsidP="00A23464">
      <w:pPr>
        <w:framePr w:w="9398" w:h="845" w:hRule="exact" w:wrap="none" w:vAnchor="page" w:hAnchor="page" w:x="1940" w:y="1498"/>
        <w:tabs>
          <w:tab w:val="left" w:leader="underscore" w:pos="8847"/>
        </w:tabs>
        <w:spacing w:after="0" w:line="280" w:lineRule="exact"/>
        <w:ind w:left="4280"/>
        <w:rPr>
          <w:rFonts w:ascii="Times New Roman" w:hAnsi="Times New Roman" w:cs="Times New Roman"/>
        </w:rPr>
      </w:pPr>
      <w:r w:rsidRPr="00A23464">
        <w:rPr>
          <w:rFonts w:ascii="Times New Roman" w:hAnsi="Times New Roman" w:cs="Times New Roman"/>
          <w:color w:val="000000"/>
          <w:lang w:eastAsia="ru-RU" w:bidi="ru-RU"/>
        </w:rPr>
        <w:t>Руководителю</w:t>
      </w:r>
      <w:r w:rsidRPr="00A23464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A23464" w:rsidRPr="00A23464" w:rsidRDefault="00A23464" w:rsidP="00A23464">
      <w:pPr>
        <w:pStyle w:val="50"/>
        <w:framePr w:w="9398" w:h="845" w:hRule="exact" w:wrap="none" w:vAnchor="page" w:hAnchor="page" w:x="1940" w:y="1498"/>
        <w:shd w:val="clear" w:color="auto" w:fill="auto"/>
        <w:spacing w:before="0" w:after="0"/>
        <w:ind w:left="4280" w:firstLine="1660"/>
      </w:pPr>
      <w:r w:rsidRPr="00A23464">
        <w:rPr>
          <w:color w:val="000000"/>
          <w:lang w:eastAsia="ru-RU" w:bidi="ru-RU"/>
        </w:rPr>
        <w:t>(организационно-правовая форма и наименование организации)</w:t>
      </w:r>
    </w:p>
    <w:p w:rsidR="00A23464" w:rsidRPr="00A23464" w:rsidRDefault="00A23464" w:rsidP="00A23464">
      <w:pPr>
        <w:pStyle w:val="50"/>
        <w:framePr w:w="9398" w:h="1109" w:hRule="exact" w:wrap="none" w:vAnchor="page" w:hAnchor="page" w:x="1566" w:y="2576"/>
        <w:shd w:val="clear" w:color="auto" w:fill="auto"/>
        <w:spacing w:before="0" w:after="0" w:line="220" w:lineRule="exact"/>
        <w:ind w:left="5260" w:firstLine="0"/>
      </w:pPr>
      <w:r w:rsidRPr="00A23464">
        <w:rPr>
          <w:rStyle w:val="51pt"/>
        </w:rPr>
        <w:t>(ФИО.)</w:t>
      </w:r>
    </w:p>
    <w:p w:rsidR="00A23464" w:rsidRPr="00A23464" w:rsidRDefault="00A23464" w:rsidP="00A23464">
      <w:pPr>
        <w:framePr w:w="9398" w:h="1109" w:hRule="exact" w:wrap="none" w:vAnchor="page" w:hAnchor="page" w:x="1566" w:y="2576"/>
        <w:tabs>
          <w:tab w:val="left" w:leader="underscore" w:pos="8847"/>
        </w:tabs>
        <w:spacing w:after="0" w:line="280" w:lineRule="exact"/>
        <w:ind w:left="4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 </w:t>
      </w:r>
      <w:r w:rsidRPr="00A23464">
        <w:rPr>
          <w:rFonts w:ascii="Times New Roman" w:hAnsi="Times New Roman" w:cs="Times New Roman"/>
          <w:color w:val="000000"/>
          <w:lang w:eastAsia="ru-RU" w:bidi="ru-RU"/>
        </w:rPr>
        <w:t>от</w:t>
      </w:r>
      <w:r w:rsidRPr="00A23464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A23464" w:rsidRPr="00A23464" w:rsidRDefault="00A23464" w:rsidP="00A23464">
      <w:pPr>
        <w:pStyle w:val="50"/>
        <w:framePr w:w="9398" w:h="1109" w:hRule="exact" w:wrap="none" w:vAnchor="page" w:hAnchor="page" w:x="1566" w:y="2576"/>
        <w:shd w:val="clear" w:color="auto" w:fill="auto"/>
        <w:spacing w:before="0" w:after="0" w:line="245" w:lineRule="exact"/>
        <w:ind w:left="5000"/>
      </w:pPr>
      <w:r w:rsidRPr="00A23464">
        <w:rPr>
          <w:color w:val="000000"/>
          <w:lang w:eastAsia="ru-RU" w:bidi="ru-RU"/>
        </w:rPr>
        <w:t>(Ф.И.О. должность работника организации, представившего уведомление)</w:t>
      </w:r>
    </w:p>
    <w:p w:rsidR="00A23464" w:rsidRPr="00A23464" w:rsidRDefault="00A23464" w:rsidP="00A23464">
      <w:pPr>
        <w:framePr w:w="9398" w:h="3908" w:hRule="exact" w:wrap="none" w:vAnchor="page" w:hAnchor="page" w:x="1508" w:y="5420"/>
        <w:spacing w:after="0" w:line="240" w:lineRule="auto"/>
        <w:ind w:right="23"/>
        <w:jc w:val="center"/>
        <w:rPr>
          <w:rFonts w:ascii="Times New Roman" w:hAnsi="Times New Roman" w:cs="Times New Roman"/>
        </w:rPr>
      </w:pPr>
      <w:bookmarkStart w:id="0" w:name="bookmark8"/>
      <w:r w:rsidRPr="00A23464">
        <w:rPr>
          <w:rStyle w:val="3"/>
          <w:rFonts w:eastAsiaTheme="minorHAnsi"/>
          <w:b w:val="0"/>
          <w:bCs w:val="0"/>
        </w:rPr>
        <w:t>Уведомление</w:t>
      </w:r>
      <w:bookmarkEnd w:id="0"/>
    </w:p>
    <w:p w:rsidR="00A23464" w:rsidRPr="00A23464" w:rsidRDefault="00A23464" w:rsidP="00A23464">
      <w:pPr>
        <w:framePr w:w="9398" w:h="3908" w:hRule="exact" w:wrap="none" w:vAnchor="page" w:hAnchor="page" w:x="1508" w:y="5420"/>
        <w:spacing w:after="0" w:line="240" w:lineRule="auto"/>
        <w:ind w:right="23"/>
        <w:jc w:val="center"/>
        <w:rPr>
          <w:rFonts w:ascii="Times New Roman" w:hAnsi="Times New Roman" w:cs="Times New Roman"/>
        </w:rPr>
      </w:pPr>
      <w:r w:rsidRPr="00A23464">
        <w:rPr>
          <w:rStyle w:val="4"/>
          <w:rFonts w:eastAsiaTheme="minorHAnsi"/>
          <w:b w:val="0"/>
          <w:bCs w:val="0"/>
        </w:rPr>
        <w:t>о возникновении личной заинтересованности при исполнении</w:t>
      </w:r>
      <w:r w:rsidRPr="00A23464">
        <w:rPr>
          <w:rStyle w:val="4"/>
          <w:rFonts w:eastAsiaTheme="minorHAnsi"/>
          <w:b w:val="0"/>
          <w:bCs w:val="0"/>
        </w:rPr>
        <w:br/>
        <w:t>трудовых обязанностей, которая приводит или может привести</w:t>
      </w:r>
    </w:p>
    <w:p w:rsidR="00A23464" w:rsidRDefault="00A23464" w:rsidP="00A23464">
      <w:pPr>
        <w:framePr w:w="9398" w:h="3908" w:hRule="exact" w:wrap="none" w:vAnchor="page" w:hAnchor="page" w:x="1508" w:y="5420"/>
        <w:spacing w:after="0" w:line="240" w:lineRule="auto"/>
        <w:ind w:right="23"/>
        <w:jc w:val="center"/>
        <w:rPr>
          <w:rStyle w:val="4"/>
          <w:rFonts w:eastAsiaTheme="minorHAnsi"/>
          <w:b w:val="0"/>
          <w:bCs w:val="0"/>
        </w:rPr>
      </w:pPr>
      <w:r w:rsidRPr="00A23464">
        <w:rPr>
          <w:rStyle w:val="4"/>
          <w:rFonts w:eastAsiaTheme="minorHAnsi"/>
          <w:b w:val="0"/>
          <w:bCs w:val="0"/>
        </w:rPr>
        <w:t>к конфликту интересов</w:t>
      </w:r>
    </w:p>
    <w:p w:rsidR="00A23464" w:rsidRPr="00A23464" w:rsidRDefault="00A23464" w:rsidP="00A23464">
      <w:pPr>
        <w:framePr w:w="9398" w:h="3908" w:hRule="exact" w:wrap="none" w:vAnchor="page" w:hAnchor="page" w:x="1508" w:y="5420"/>
        <w:spacing w:after="0" w:line="240" w:lineRule="auto"/>
        <w:ind w:right="23"/>
        <w:jc w:val="center"/>
        <w:rPr>
          <w:rFonts w:ascii="Times New Roman" w:hAnsi="Times New Roman" w:cs="Times New Roman"/>
        </w:rPr>
      </w:pPr>
    </w:p>
    <w:p w:rsidR="00A23464" w:rsidRPr="00A23464" w:rsidRDefault="00A23464" w:rsidP="00A23464">
      <w:pPr>
        <w:framePr w:w="9398" w:h="3908" w:hRule="exact" w:wrap="none" w:vAnchor="page" w:hAnchor="page" w:x="1508" w:y="5420"/>
        <w:spacing w:after="0"/>
        <w:ind w:firstLine="620"/>
        <w:rPr>
          <w:rFonts w:ascii="Times New Roman" w:hAnsi="Times New Roman" w:cs="Times New Roman"/>
        </w:rPr>
      </w:pPr>
      <w:r w:rsidRPr="00A23464">
        <w:rPr>
          <w:rFonts w:ascii="Times New Roman" w:hAnsi="Times New Roman" w:cs="Times New Roman"/>
          <w:color w:val="000000"/>
          <w:lang w:eastAsia="ru-RU" w:bidi="ru-RU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A23464" w:rsidRPr="00A23464" w:rsidRDefault="00A23464" w:rsidP="00A23464">
      <w:pPr>
        <w:framePr w:w="9398" w:h="3908" w:hRule="exact" w:wrap="none" w:vAnchor="page" w:hAnchor="page" w:x="1508" w:y="5420"/>
        <w:spacing w:after="0"/>
        <w:ind w:left="180"/>
        <w:rPr>
          <w:rFonts w:ascii="Times New Roman" w:hAnsi="Times New Roman" w:cs="Times New Roman"/>
        </w:rPr>
      </w:pPr>
      <w:r w:rsidRPr="00A23464">
        <w:rPr>
          <w:rFonts w:ascii="Times New Roman" w:hAnsi="Times New Roman" w:cs="Times New Roman"/>
          <w:color w:val="000000"/>
          <w:lang w:eastAsia="ru-RU" w:bidi="ru-RU"/>
        </w:rPr>
        <w:t>Обстоятельства, являющиеся основанием возникновения личной</w:t>
      </w:r>
    </w:p>
    <w:p w:rsidR="00A23464" w:rsidRPr="00A23464" w:rsidRDefault="00A23464" w:rsidP="00A23464">
      <w:pPr>
        <w:framePr w:w="9398" w:h="3908" w:hRule="exact" w:wrap="none" w:vAnchor="page" w:hAnchor="page" w:x="1508" w:y="5420"/>
        <w:tabs>
          <w:tab w:val="left" w:leader="underscore" w:pos="9314"/>
        </w:tabs>
        <w:spacing w:after="0"/>
        <w:rPr>
          <w:rFonts w:ascii="Times New Roman" w:hAnsi="Times New Roman" w:cs="Times New Roman"/>
        </w:rPr>
      </w:pPr>
      <w:r w:rsidRPr="00A23464">
        <w:rPr>
          <w:rFonts w:ascii="Times New Roman" w:hAnsi="Times New Roman" w:cs="Times New Roman"/>
          <w:color w:val="000000"/>
          <w:lang w:eastAsia="ru-RU" w:bidi="ru-RU"/>
        </w:rPr>
        <w:t>заинтересованности:</w:t>
      </w:r>
      <w:r w:rsidRPr="00A23464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A23464" w:rsidRPr="00A23464" w:rsidRDefault="00A23464" w:rsidP="00A23464">
      <w:pPr>
        <w:framePr w:w="9398" w:h="3908" w:hRule="exact" w:wrap="none" w:vAnchor="page" w:hAnchor="page" w:x="1508" w:y="5420"/>
        <w:tabs>
          <w:tab w:val="left" w:leader="underscore" w:pos="9314"/>
        </w:tabs>
        <w:spacing w:after="0"/>
        <w:ind w:firstLine="420"/>
        <w:rPr>
          <w:rFonts w:ascii="Times New Roman" w:hAnsi="Times New Roman" w:cs="Times New Roman"/>
        </w:rPr>
      </w:pPr>
      <w:r w:rsidRPr="00A23464">
        <w:rPr>
          <w:rFonts w:ascii="Times New Roman" w:hAnsi="Times New Roman" w:cs="Times New Roman"/>
          <w:color w:val="000000"/>
          <w:lang w:eastAsia="ru-RU" w:bidi="ru-RU"/>
        </w:rPr>
        <w:t>Трудовые обязанности, на надлежащее исполнение которых влияет или может повлиять личная заинтересованность:</w:t>
      </w:r>
      <w:r w:rsidRPr="00A23464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A23464" w:rsidRPr="00A23464" w:rsidRDefault="00A23464" w:rsidP="00A23464">
      <w:pPr>
        <w:framePr w:w="9398" w:h="1022" w:hRule="exact" w:wrap="none" w:vAnchor="page" w:hAnchor="page" w:x="1475" w:y="8641"/>
        <w:spacing w:after="0"/>
        <w:ind w:firstLine="420"/>
        <w:rPr>
          <w:rFonts w:ascii="Times New Roman" w:hAnsi="Times New Roman" w:cs="Times New Roman"/>
        </w:rPr>
      </w:pPr>
      <w:r w:rsidRPr="00A23464">
        <w:rPr>
          <w:rFonts w:ascii="Times New Roman" w:hAnsi="Times New Roman" w:cs="Times New Roman"/>
          <w:color w:val="000000"/>
          <w:lang w:eastAsia="ru-RU" w:bidi="ru-RU"/>
        </w:rPr>
        <w:t>Предлагаемые меры по предотвращению или урегулированию конфликта интересов (заполняется при наличии у работника предложений по предотвращению или урегулированию конфликта интересов):</w:t>
      </w:r>
    </w:p>
    <w:p w:rsidR="00A23464" w:rsidRPr="00A23464" w:rsidRDefault="00A23464" w:rsidP="00A23464">
      <w:pPr>
        <w:framePr w:wrap="none" w:vAnchor="page" w:hAnchor="page" w:x="1542" w:y="9831"/>
        <w:tabs>
          <w:tab w:val="left" w:pos="413"/>
          <w:tab w:val="left" w:pos="2016"/>
        </w:tabs>
        <w:spacing w:after="0" w:line="280" w:lineRule="exact"/>
        <w:rPr>
          <w:rFonts w:ascii="Times New Roman" w:hAnsi="Times New Roman" w:cs="Times New Roman"/>
        </w:rPr>
      </w:pPr>
      <w:r w:rsidRPr="00A23464">
        <w:rPr>
          <w:rFonts w:ascii="Times New Roman" w:hAnsi="Times New Roman" w:cs="Times New Roman"/>
          <w:color w:val="000000"/>
          <w:lang w:eastAsia="ru-RU" w:bidi="ru-RU"/>
        </w:rPr>
        <w:t>«</w:t>
      </w:r>
      <w:r w:rsidRPr="00A23464">
        <w:rPr>
          <w:rFonts w:ascii="Times New Roman" w:hAnsi="Times New Roman" w:cs="Times New Roman"/>
          <w:color w:val="000000"/>
          <w:lang w:eastAsia="ru-RU" w:bidi="ru-RU"/>
        </w:rPr>
        <w:tab/>
        <w:t>»</w:t>
      </w:r>
      <w:r w:rsidRPr="00A23464">
        <w:rPr>
          <w:rFonts w:ascii="Times New Roman" w:hAnsi="Times New Roman" w:cs="Times New Roman"/>
          <w:color w:val="000000"/>
          <w:lang w:eastAsia="ru-RU" w:bidi="ru-RU"/>
        </w:rPr>
        <w:tab/>
        <w:t>20 г.</w:t>
      </w:r>
    </w:p>
    <w:p w:rsidR="00A23464" w:rsidRPr="00A23464" w:rsidRDefault="00A23464" w:rsidP="00A23464">
      <w:pPr>
        <w:pStyle w:val="50"/>
        <w:framePr w:w="9398" w:h="281" w:hRule="exact" w:wrap="none" w:vAnchor="page" w:hAnchor="page" w:x="2042" w:y="11339"/>
        <w:shd w:val="clear" w:color="auto" w:fill="auto"/>
        <w:spacing w:before="0" w:after="0" w:line="220" w:lineRule="exact"/>
        <w:ind w:right="180" w:firstLine="0"/>
        <w:jc w:val="right"/>
      </w:pPr>
      <w:bookmarkStart w:id="1" w:name="_GoBack"/>
      <w:r w:rsidRPr="00A23464">
        <w:rPr>
          <w:color w:val="000000"/>
          <w:lang w:eastAsia="ru-RU" w:bidi="ru-RU"/>
        </w:rPr>
        <w:t>(подпись) (Ф.И.О. работника, направившего уведомление)</w:t>
      </w:r>
    </w:p>
    <w:bookmarkEnd w:id="1"/>
    <w:p w:rsidR="00A23464" w:rsidRDefault="00A23464" w:rsidP="00A23464">
      <w:pPr>
        <w:rPr>
          <w:sz w:val="2"/>
          <w:szCs w:val="2"/>
        </w:rPr>
        <w:sectPr w:rsidR="00A234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4A02" w:rsidRDefault="00A23464"/>
    <w:sectPr w:rsidR="0092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7C"/>
    <w:rsid w:val="0019627C"/>
    <w:rsid w:val="00422191"/>
    <w:rsid w:val="0060015D"/>
    <w:rsid w:val="00A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2878F-D815-440B-B915-E68D0781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23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A23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34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A23464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Заголовок №3"/>
    <w:basedOn w:val="a0"/>
    <w:rsid w:val="00A23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23464"/>
    <w:pPr>
      <w:widowControl w:val="0"/>
      <w:shd w:val="clear" w:color="auto" w:fill="FFFFFF"/>
      <w:spacing w:before="60" w:after="300" w:line="250" w:lineRule="exact"/>
      <w:ind w:hanging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2025-07-30T06:38:00Z</dcterms:created>
  <dcterms:modified xsi:type="dcterms:W3CDTF">2025-07-30T06:48:00Z</dcterms:modified>
</cp:coreProperties>
</file>